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6C" w:rsidRPr="00B54FD2" w:rsidRDefault="0094166C" w:rsidP="00B54FD2">
      <w:pPr>
        <w:pStyle w:val="a6"/>
        <w:rPr>
          <w:rFonts w:ascii="Times New Roman" w:hAnsi="Times New Roman"/>
          <w:b/>
          <w:sz w:val="20"/>
          <w:szCs w:val="20"/>
          <w:lang w:val="kk-KZ"/>
        </w:rPr>
      </w:pPr>
      <w:r w:rsidRPr="00B54FD2">
        <w:rPr>
          <w:rFonts w:ascii="Times New Roman" w:hAnsi="Times New Roman"/>
          <w:b/>
          <w:sz w:val="20"/>
          <w:szCs w:val="20"/>
          <w:lang w:val="kk-KZ"/>
        </w:rPr>
        <w:t>970612301303</w:t>
      </w:r>
    </w:p>
    <w:p w:rsidR="0094166C" w:rsidRPr="00B54FD2" w:rsidRDefault="0094166C" w:rsidP="00B54FD2">
      <w:pPr>
        <w:pStyle w:val="a6"/>
        <w:rPr>
          <w:rFonts w:ascii="Times New Roman" w:hAnsi="Times New Roman"/>
          <w:b/>
          <w:sz w:val="20"/>
          <w:szCs w:val="20"/>
          <w:lang w:val="kk-KZ"/>
        </w:rPr>
      </w:pPr>
    </w:p>
    <w:p w:rsidR="00387213" w:rsidRPr="00B54FD2" w:rsidRDefault="0094166C" w:rsidP="00B54FD2">
      <w:pPr>
        <w:pStyle w:val="a6"/>
        <w:rPr>
          <w:rFonts w:ascii="Times New Roman" w:hAnsi="Times New Roman"/>
          <w:b/>
          <w:sz w:val="20"/>
          <w:szCs w:val="20"/>
          <w:lang w:val="kk-KZ"/>
        </w:rPr>
      </w:pPr>
      <w:r w:rsidRPr="00B54FD2">
        <w:rPr>
          <w:rFonts w:ascii="Times New Roman" w:hAnsi="Times New Roman"/>
          <w:b/>
          <w:sz w:val="20"/>
          <w:szCs w:val="20"/>
          <w:lang w:val="kk-KZ"/>
        </w:rPr>
        <w:t xml:space="preserve">ӘБЕН </w:t>
      </w:r>
      <w:r w:rsidR="00410929" w:rsidRPr="00B54FD2">
        <w:rPr>
          <w:rFonts w:ascii="Times New Roman" w:hAnsi="Times New Roman"/>
          <w:b/>
          <w:sz w:val="20"/>
          <w:szCs w:val="20"/>
          <w:lang w:val="kk-KZ"/>
        </w:rPr>
        <w:t>Мақсат</w:t>
      </w:r>
      <w:r w:rsidRPr="00B54FD2">
        <w:rPr>
          <w:rFonts w:ascii="Times New Roman" w:hAnsi="Times New Roman"/>
          <w:b/>
          <w:sz w:val="20"/>
          <w:szCs w:val="20"/>
          <w:lang w:val="kk-KZ"/>
        </w:rPr>
        <w:t xml:space="preserve"> Әбдуәліұлы,</w:t>
      </w:r>
    </w:p>
    <w:p w:rsidR="00387213" w:rsidRPr="00B54FD2" w:rsidRDefault="00387213" w:rsidP="00B54FD2">
      <w:pPr>
        <w:spacing w:after="0" w:line="240" w:lineRule="auto"/>
        <w:rPr>
          <w:rFonts w:ascii="Times New Roman" w:hAnsi="Times New Roman" w:cs="Times New Roman"/>
          <w:b/>
          <w:sz w:val="20"/>
          <w:szCs w:val="20"/>
          <w:lang w:val="kk-KZ"/>
        </w:rPr>
      </w:pPr>
      <w:r w:rsidRPr="00B54FD2">
        <w:rPr>
          <w:rFonts w:ascii="Times New Roman" w:hAnsi="Times New Roman" w:cs="Times New Roman"/>
          <w:b/>
          <w:sz w:val="20"/>
          <w:szCs w:val="20"/>
          <w:lang w:val="kk-KZ"/>
        </w:rPr>
        <w:t>№144 ж</w:t>
      </w:r>
      <w:r w:rsidR="0094166C" w:rsidRPr="00B54FD2">
        <w:rPr>
          <w:rFonts w:ascii="Times New Roman" w:hAnsi="Times New Roman" w:cs="Times New Roman"/>
          <w:b/>
          <w:sz w:val="20"/>
          <w:szCs w:val="20"/>
          <w:lang w:val="kk-KZ"/>
        </w:rPr>
        <w:t xml:space="preserve">алпы орта білім беретін мектебінің </w:t>
      </w:r>
      <w:r w:rsidR="00410929" w:rsidRPr="00B54FD2">
        <w:rPr>
          <w:rFonts w:ascii="Times New Roman" w:hAnsi="Times New Roman" w:cs="Times New Roman"/>
          <w:b/>
          <w:sz w:val="20"/>
          <w:szCs w:val="20"/>
          <w:lang w:val="kk-KZ"/>
        </w:rPr>
        <w:t>тарих</w:t>
      </w:r>
      <w:r w:rsidR="0094166C" w:rsidRPr="00B54FD2">
        <w:rPr>
          <w:rFonts w:ascii="Times New Roman" w:hAnsi="Times New Roman" w:cs="Times New Roman"/>
          <w:b/>
          <w:sz w:val="20"/>
          <w:szCs w:val="20"/>
          <w:lang w:val="kk-KZ"/>
        </w:rPr>
        <w:t xml:space="preserve"> пән</w:t>
      </w:r>
      <w:r w:rsidR="00B54FD2" w:rsidRPr="00B54FD2">
        <w:rPr>
          <w:rFonts w:ascii="Times New Roman" w:hAnsi="Times New Roman" w:cs="Times New Roman"/>
          <w:b/>
          <w:sz w:val="20"/>
          <w:szCs w:val="20"/>
          <w:lang w:val="kk-KZ"/>
        </w:rPr>
        <w:t>і</w:t>
      </w:r>
      <w:r w:rsidR="0094166C" w:rsidRPr="00B54FD2">
        <w:rPr>
          <w:rFonts w:ascii="Times New Roman" w:hAnsi="Times New Roman" w:cs="Times New Roman"/>
          <w:b/>
          <w:sz w:val="20"/>
          <w:szCs w:val="20"/>
          <w:lang w:val="kk-KZ"/>
        </w:rPr>
        <w:t xml:space="preserve"> мұғалімі.</w:t>
      </w:r>
    </w:p>
    <w:p w:rsidR="0094166C" w:rsidRPr="00B54FD2" w:rsidRDefault="0094166C" w:rsidP="00B54FD2">
      <w:pPr>
        <w:spacing w:after="0" w:line="240" w:lineRule="auto"/>
        <w:rPr>
          <w:rFonts w:ascii="Times New Roman" w:hAnsi="Times New Roman" w:cs="Times New Roman"/>
          <w:b/>
          <w:sz w:val="20"/>
          <w:szCs w:val="20"/>
          <w:lang w:val="kk-KZ"/>
        </w:rPr>
      </w:pPr>
      <w:r w:rsidRPr="00B54FD2">
        <w:rPr>
          <w:rFonts w:ascii="Times New Roman" w:hAnsi="Times New Roman" w:cs="Times New Roman"/>
          <w:b/>
          <w:sz w:val="20"/>
          <w:szCs w:val="20"/>
          <w:lang w:val="kk-KZ"/>
        </w:rPr>
        <w:t>Шымкент қаласы</w:t>
      </w:r>
    </w:p>
    <w:p w:rsidR="0094166C" w:rsidRPr="00B54FD2" w:rsidRDefault="0094166C" w:rsidP="00B54FD2">
      <w:pPr>
        <w:spacing w:after="0" w:line="240" w:lineRule="auto"/>
        <w:rPr>
          <w:rFonts w:ascii="Times New Roman" w:hAnsi="Times New Roman" w:cs="Times New Roman"/>
          <w:sz w:val="20"/>
          <w:szCs w:val="20"/>
          <w:lang w:val="kk-KZ"/>
        </w:rPr>
      </w:pPr>
    </w:p>
    <w:p w:rsidR="00410929" w:rsidRPr="00B54FD2" w:rsidRDefault="0094166C" w:rsidP="00B54FD2">
      <w:pPr>
        <w:spacing w:after="0" w:line="240" w:lineRule="auto"/>
        <w:ind w:firstLine="567"/>
        <w:jc w:val="center"/>
        <w:rPr>
          <w:rFonts w:ascii="Times New Roman" w:hAnsi="Times New Roman" w:cs="Times New Roman"/>
          <w:b/>
          <w:sz w:val="20"/>
          <w:szCs w:val="20"/>
          <w:lang w:val="kk-KZ"/>
        </w:rPr>
      </w:pPr>
      <w:r w:rsidRPr="00B54FD2">
        <w:rPr>
          <w:rFonts w:ascii="Times New Roman" w:hAnsi="Times New Roman" w:cs="Times New Roman"/>
          <w:b/>
          <w:sz w:val="20"/>
          <w:szCs w:val="20"/>
          <w:lang w:val="kk-KZ"/>
        </w:rPr>
        <w:t>ЦИФРЛЫҚ ТАРИХШЫ: ЖИ</w:t>
      </w:r>
      <w:r w:rsidR="00B54FD2">
        <w:rPr>
          <w:rFonts w:ascii="Times New Roman" w:hAnsi="Times New Roman" w:cs="Times New Roman"/>
          <w:b/>
          <w:sz w:val="20"/>
          <w:szCs w:val="20"/>
          <w:lang w:val="kk-KZ"/>
        </w:rPr>
        <w:t xml:space="preserve"> АРҚЫЛЫ МҰҒАЛІМНІҢ КӘСІБИ ДАМУЫ</w:t>
      </w:r>
    </w:p>
    <w:p w:rsidR="00410929" w:rsidRPr="00B54FD2" w:rsidRDefault="00410929" w:rsidP="00B54FD2">
      <w:pPr>
        <w:spacing w:after="0" w:line="240" w:lineRule="auto"/>
        <w:ind w:firstLine="567"/>
        <w:jc w:val="both"/>
        <w:rPr>
          <w:rFonts w:ascii="Times New Roman" w:hAnsi="Times New Roman" w:cs="Times New Roman"/>
          <w:b/>
          <w:sz w:val="20"/>
          <w:szCs w:val="20"/>
          <w:lang w:val="kk-KZ"/>
        </w:rPr>
      </w:pP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XXI ғасырдың білім беру жүйесі түбегейлі өзгерістерге ұшырап отыр. Цифрлық технологиялардың қарқынды дамуы, ақпараттық қоғамның қалыптасуы және жасанды интеллекттің (ЖИ) өмірдің барлық саласына енуі мұғалімдердің кәсіби шеберлігін жаңа деңгейге көтеруді талап етеді. Әсіресе тарих пәнін оқытуда ЖИ құралдарын қолдану – мұғалімнің кәсіби дамуы мен шығармашылық әлеуетін арттырудың маңызды жолдарының бірі. Бұл бағыт мұғалімнің дәстүрлі әдістемелік тәжірибесін заманауи технологиялармен ұштастырып, оқушыларға тарихи білімді жаңа қырынан жеткізуге мүмкіндік береді.</w:t>
      </w: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Тарих пәні – тек өткенді баяндау емес, ол оқушыларды сыни ойлауға, деректерді талдауға, тарихи оқиғаларды қазіргі заманмен байланыстыра білуге үйрететін ғылым. Мұғалімнің кәсіби шеберлігі осы міндеттерді орындауда шешуші рөл атқарады. Ал ЖИ құралдары мұғалімге қосымша көмекші ретінде қызмет етіп, сабақтың мазмұнын байытуға, оқыту әдістерін түрлендіруге және оқушылардың қызығушылығын арттыруға ықпал етеді.</w:t>
      </w: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ЖИ-дің тарих пәніндегі қолданылуы бірнеше бағытта көрініс табады. Біріншіден, ол деректерді өңдеу мен талдауды жеңілдетеді. Тарихи құжаттар, карталар, хроникалар және статистикалық мәліметтерді ЖИ арқылы жүйелеу мұғалімге уақыт үнемдеуге және оқушыларға нақты әрі дәлелді ақпарат ұсынуға мүмкіндік береді. Екіншіден, ЖИ визуализация құралдары арқылы тарихи оқиғаларды көрнекі түрде көрсетуге жағдай жасайды. Мысалы, интерактивті карталар, 3D модельдер немесе виртуалды экскурсиялар оқушыларды тарихи ортаға еліктіріп, олардың танымдық белсенділігін арттырады. Үшіншіден, ЖИ мұғалімнің кәсіби дамуына ықпал етеді: ол жаңа әдістемелерді үйренуге, сабақ жоспарын жетілдіруге және оқушылардың білімін бағалауда объективтілікке қол жеткізуге көмектеседі.</w:t>
      </w: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Мұғалімнің кәсіби дамуы – үздіксіз процесс. Ол педагогикалық білімді жетілдіруді, әдістемелік тәжірибені байытуды және заманауи технологияларды меңгеруді қамтиды. ЖИ құралдарын қолдану мұғалімнің кәсіби дамуына бірнеше тұрғыдан әсер етеді. Біріншіден, мұғалім ақпараттық сауаттылығын арттырады. ЖИ-мен жұмыс істеу барысында мұғалім жаңа бағдарламаларды, платформаларды және қосымшаларды меңгереді. Екіншіден, мұғалімнің шығармашылық қабілеті дамиды. ЖИ құралдары сабақ мазмұнын түрлендіруге, жаңа әдістерді сынауға және оқушылардың қызығушылығын оятуға мүмкіндік береді. Үшіншіден, мұғалімнің зерттеушілік дағдысы қалыптасады. ЖИ арқылы мұғалім тарихи деректерді талдап, ғылыми тұрғыдан негізделген тұжырымдар жасай алады.</w:t>
      </w: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ЖИ құралдарын қолдану мұғалімнің кәсіби дамуына ықпал етумен қатар, оқушылардың білім алу процесін де өзгертеді. Оқушылар тарихи оқиғаларды тек оқулықтан ғана емес, ЖИ көмегімен жасалған интерактивті материалдардан да үйренеді. Бұл олардың тарихи білімді терең меңгеруіне, сыни тұрғыдан ойлауына және шығармашылық қабілеттерін дамытуына жағдай жасайды. Сонымен қатар, ЖИ оқушылардың жеке ерекшеліктерін ескеріп, оларға бейімделген тапсырмалар ұсынуға мүмкіндік береді. Мұғалім үшін бұл – әр оқушыға жеке көзқараспен қарау және олардың қабілеттерін дамытуға қолдау көрсету.</w:t>
      </w: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Тарих пәнін оқытуда ЖИ қолданудың тағы бір маңызды қыры – мұғалімнің кәсіби қауымдастықпен байланысын нығайту. ЖИ платформалары мұғалімдерге тәжірибе алмасуға, бірлескен жобалар жасауға және жаңа әдістемелерді талқылауға мүмкіндік береді. Бұл мұғалімнің кәсіби дамуын жеделдетіп, оның педагогикалық шеберлігін арттырады.</w:t>
      </w:r>
    </w:p>
    <w:p w:rsidR="00410929" w:rsidRPr="00B54FD2" w:rsidRDefault="00410929" w:rsidP="00B54FD2">
      <w:pPr>
        <w:pStyle w:val="a3"/>
        <w:spacing w:before="0" w:beforeAutospacing="0" w:after="0" w:afterAutospacing="0"/>
        <w:jc w:val="both"/>
        <w:rPr>
          <w:sz w:val="20"/>
          <w:szCs w:val="20"/>
          <w:lang w:val="kk-KZ"/>
        </w:rPr>
      </w:pPr>
      <w:r w:rsidRPr="00B54FD2">
        <w:rPr>
          <w:sz w:val="20"/>
          <w:szCs w:val="20"/>
          <w:lang w:val="kk-KZ"/>
        </w:rPr>
        <w:t xml:space="preserve">Әрине, ЖИ құралдарын қолдану барысында белгілі бір қиындықтар да туындайды. Мұғалімдерге жаңа технологияларды меңгеру үшін уақыт пен күш қажет. Сонымен қатар, ЖИ-дің этикалық және құқықтық мәселелері де бар: тарихи деректерді өңдеуде объективтілік пен дәлдік сақталуы тиіс. Мұғалім ЖИ құралдарын қолданғанда сыни тұрғыдан ойлап, алынған ақпаратты тексеріп отыруы қажет. Бұл мұғалімнің кәсіби шеберлігін арттырудың бір бөлігі болып табылады. </w:t>
      </w:r>
    </w:p>
    <w:p w:rsidR="005D32CC"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 xml:space="preserve">ЖИ құралдарын тарих пәнінде қолдану – мұғалімнің кәсіби дамуының жаңа кезеңі. Ол мұғалімнің шығармашылық әлеуетін ашып, оқушыларға тарихи білімді қызықты әрі тиімді түрде жеткізуге мүмкіндік береді. Мұғалім ЖИ арқылы тек ақпарат жеткізуші ғана емес, оқушылардың сыни ойлауын дамытушы, шығармашылық қабілеттерін оятушы және тарихи сананы </w:t>
      </w:r>
      <w:r w:rsidR="005D32CC" w:rsidRPr="00B54FD2">
        <w:rPr>
          <w:sz w:val="20"/>
          <w:szCs w:val="20"/>
          <w:lang w:val="kk-KZ"/>
        </w:rPr>
        <w:t xml:space="preserve">қалыптастырушы тұлғаға айналады. </w:t>
      </w:r>
    </w:p>
    <w:p w:rsidR="005D32CC" w:rsidRPr="00B54FD2" w:rsidRDefault="005D32CC" w:rsidP="00B54FD2">
      <w:pPr>
        <w:pStyle w:val="a3"/>
        <w:spacing w:before="0" w:beforeAutospacing="0" w:after="0" w:afterAutospacing="0"/>
        <w:ind w:firstLine="567"/>
        <w:jc w:val="both"/>
        <w:rPr>
          <w:sz w:val="20"/>
          <w:szCs w:val="20"/>
          <w:lang w:val="kk-KZ"/>
        </w:rPr>
      </w:pPr>
      <w:r w:rsidRPr="00B54FD2">
        <w:rPr>
          <w:sz w:val="20"/>
          <w:szCs w:val="20"/>
        </w:rPr>
        <w:t>1.Жасанды интеллекттің бі</w:t>
      </w:r>
      <w:proofErr w:type="gramStart"/>
      <w:r w:rsidRPr="00B54FD2">
        <w:rPr>
          <w:sz w:val="20"/>
          <w:szCs w:val="20"/>
        </w:rPr>
        <w:t>л</w:t>
      </w:r>
      <w:proofErr w:type="gramEnd"/>
      <w:r w:rsidRPr="00B54FD2">
        <w:rPr>
          <w:sz w:val="20"/>
          <w:szCs w:val="20"/>
        </w:rPr>
        <w:t xml:space="preserve">ім беру жүйесіндегі орны. </w:t>
      </w:r>
      <w:r w:rsidRPr="00B54FD2">
        <w:rPr>
          <w:sz w:val="20"/>
          <w:szCs w:val="20"/>
          <w:lang w:val="kk-KZ"/>
        </w:rPr>
        <w:t>ЖИ қазіргі білім беру жүйесінде тек қосымша құрал емес, ол оқыту процесінің ажырамас бөлігіне айналып келеді. Әлемдік тәжірибеде ЖИ платформалары сабақ жоспарлауда, оқушылардың білімін бағалауда және оқу материалдарын бейімдеуде кеңінен қолданылады. Тарих пәнінде ЖИ-дің орны ерекше, себебі ол деректерді өңдеу, тарихи оқиғаларды визуализациялау және оқушылардың сыни ойлауын дамытуға мүмкіндік береді.</w:t>
      </w:r>
    </w:p>
    <w:p w:rsidR="005D32CC" w:rsidRPr="00B54FD2" w:rsidRDefault="005D32CC" w:rsidP="00B54FD2">
      <w:pPr>
        <w:pStyle w:val="2"/>
        <w:spacing w:before="0" w:line="240" w:lineRule="auto"/>
        <w:jc w:val="both"/>
        <w:rPr>
          <w:rFonts w:ascii="Times New Roman" w:hAnsi="Times New Roman" w:cs="Times New Roman"/>
          <w:color w:val="auto"/>
          <w:sz w:val="20"/>
          <w:szCs w:val="20"/>
          <w:lang w:val="kk-KZ"/>
        </w:rPr>
      </w:pPr>
      <w:r w:rsidRPr="00B54FD2">
        <w:rPr>
          <w:rFonts w:ascii="Times New Roman" w:hAnsi="Times New Roman" w:cs="Times New Roman"/>
          <w:color w:val="auto"/>
          <w:sz w:val="20"/>
          <w:szCs w:val="20"/>
          <w:lang w:val="kk-KZ"/>
        </w:rPr>
        <w:t xml:space="preserve">2. Тарих пәнін оқытуда ЖИ құралдарын қолдану бағыттары </w:t>
      </w:r>
    </w:p>
    <w:p w:rsidR="005D32CC" w:rsidRPr="00B54FD2" w:rsidRDefault="005D32CC" w:rsidP="00B54FD2">
      <w:pPr>
        <w:numPr>
          <w:ilvl w:val="0"/>
          <w:numId w:val="6"/>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Деректерді талдау және жүйелеу</w:t>
      </w:r>
      <w:r w:rsidRPr="00B54FD2">
        <w:rPr>
          <w:rFonts w:ascii="Times New Roman" w:hAnsi="Times New Roman" w:cs="Times New Roman"/>
          <w:sz w:val="20"/>
          <w:szCs w:val="20"/>
          <w:lang w:val="kk-KZ"/>
        </w:rPr>
        <w:t xml:space="preserve">: ЖИ тарихи құжаттарды, хроникаларды, карталарды автоматты түрде талдап, мұғалімге дайын материал ұсынады. </w:t>
      </w:r>
    </w:p>
    <w:p w:rsidR="005D32CC" w:rsidRPr="00B54FD2" w:rsidRDefault="005D32CC" w:rsidP="00B54FD2">
      <w:pPr>
        <w:numPr>
          <w:ilvl w:val="0"/>
          <w:numId w:val="6"/>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lastRenderedPageBreak/>
        <w:t>Визуализация және интерактивтілік</w:t>
      </w:r>
      <w:r w:rsidRPr="00B54FD2">
        <w:rPr>
          <w:rFonts w:ascii="Times New Roman" w:hAnsi="Times New Roman" w:cs="Times New Roman"/>
          <w:sz w:val="20"/>
          <w:szCs w:val="20"/>
          <w:lang w:val="kk-KZ"/>
        </w:rPr>
        <w:t xml:space="preserve">: 3D модельдер, виртуалды экскурсиялар, интерактивті карталар арқылы тарихи оқиғаларды оқушыларға көрнекі түрде жеткізу. </w:t>
      </w:r>
    </w:p>
    <w:p w:rsidR="005D32CC" w:rsidRPr="00B54FD2" w:rsidRDefault="005D32CC" w:rsidP="00B54FD2">
      <w:pPr>
        <w:numPr>
          <w:ilvl w:val="0"/>
          <w:numId w:val="6"/>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Жеке оқыту траекториясы</w:t>
      </w:r>
      <w:r w:rsidRPr="00B54FD2">
        <w:rPr>
          <w:rFonts w:ascii="Times New Roman" w:hAnsi="Times New Roman" w:cs="Times New Roman"/>
          <w:sz w:val="20"/>
          <w:szCs w:val="20"/>
          <w:lang w:val="kk-KZ"/>
        </w:rPr>
        <w:t xml:space="preserve">: ЖИ әр оқушының қабілеті мен деңгейіне сәйкес тапсырмалар дайындап, мұғалімге оқыту процесін бейімдеуге көмектеседі. </w:t>
      </w:r>
    </w:p>
    <w:p w:rsidR="005D32CC" w:rsidRPr="00B54FD2" w:rsidRDefault="005D32CC" w:rsidP="00B54FD2">
      <w:pPr>
        <w:numPr>
          <w:ilvl w:val="0"/>
          <w:numId w:val="6"/>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Автоматты бағалау</w:t>
      </w:r>
      <w:r w:rsidRPr="00B54FD2">
        <w:rPr>
          <w:rFonts w:ascii="Times New Roman" w:hAnsi="Times New Roman" w:cs="Times New Roman"/>
          <w:sz w:val="20"/>
          <w:szCs w:val="20"/>
          <w:lang w:val="kk-KZ"/>
        </w:rPr>
        <w:t xml:space="preserve">: ЖИ тест нәтижелерін талдап, оқушылардың білім деңгейін объективті бағалауға мүмкіндік береді. </w:t>
      </w:r>
    </w:p>
    <w:p w:rsidR="005D32CC" w:rsidRPr="00B54FD2" w:rsidRDefault="005D32CC" w:rsidP="00B54FD2">
      <w:pPr>
        <w:pStyle w:val="2"/>
        <w:spacing w:before="0" w:line="240" w:lineRule="auto"/>
        <w:jc w:val="both"/>
        <w:rPr>
          <w:rFonts w:ascii="Times New Roman" w:hAnsi="Times New Roman" w:cs="Times New Roman"/>
          <w:color w:val="auto"/>
          <w:sz w:val="20"/>
          <w:szCs w:val="20"/>
          <w:lang w:val="kk-KZ"/>
        </w:rPr>
      </w:pPr>
      <w:r w:rsidRPr="00B54FD2">
        <w:rPr>
          <w:rFonts w:ascii="Times New Roman" w:hAnsi="Times New Roman" w:cs="Times New Roman"/>
          <w:color w:val="auto"/>
          <w:sz w:val="20"/>
          <w:szCs w:val="20"/>
          <w:lang w:val="kk-KZ"/>
        </w:rPr>
        <w:t xml:space="preserve">3. Мұғалімнің кәсіби дамуына ЖИ-дің ықпалы </w:t>
      </w:r>
    </w:p>
    <w:p w:rsidR="005D32CC" w:rsidRPr="00B54FD2" w:rsidRDefault="005D32CC" w:rsidP="00B54FD2">
      <w:pPr>
        <w:numPr>
          <w:ilvl w:val="0"/>
          <w:numId w:val="7"/>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Ақпараттық сауаттылықты арттыру</w:t>
      </w:r>
      <w:r w:rsidRPr="00B54FD2">
        <w:rPr>
          <w:rFonts w:ascii="Times New Roman" w:hAnsi="Times New Roman" w:cs="Times New Roman"/>
          <w:sz w:val="20"/>
          <w:szCs w:val="20"/>
          <w:lang w:val="kk-KZ"/>
        </w:rPr>
        <w:t xml:space="preserve">: Мұғалім жаңа платформаларды меңгеріп, цифрлық дағдыларын жетілдіреді. </w:t>
      </w:r>
    </w:p>
    <w:p w:rsidR="005D32CC" w:rsidRPr="00B54FD2" w:rsidRDefault="005D32CC" w:rsidP="00B54FD2">
      <w:pPr>
        <w:numPr>
          <w:ilvl w:val="0"/>
          <w:numId w:val="7"/>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Шығармашылық қабілетті дамыту</w:t>
      </w:r>
      <w:r w:rsidRPr="00B54FD2">
        <w:rPr>
          <w:rFonts w:ascii="Times New Roman" w:hAnsi="Times New Roman" w:cs="Times New Roman"/>
          <w:sz w:val="20"/>
          <w:szCs w:val="20"/>
          <w:lang w:val="kk-KZ"/>
        </w:rPr>
        <w:t xml:space="preserve">: ЖИ құралдары сабақ мазмұнын түрлендіруге, жаңа әдістемелерді сынауға мүмкіндік береді. </w:t>
      </w:r>
    </w:p>
    <w:p w:rsidR="005D32CC" w:rsidRPr="00B54FD2" w:rsidRDefault="005D32CC" w:rsidP="00B54FD2">
      <w:pPr>
        <w:numPr>
          <w:ilvl w:val="0"/>
          <w:numId w:val="7"/>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Зерттеушілік дағдыны қалыптастыру</w:t>
      </w:r>
      <w:r w:rsidRPr="00B54FD2">
        <w:rPr>
          <w:rFonts w:ascii="Times New Roman" w:hAnsi="Times New Roman" w:cs="Times New Roman"/>
          <w:sz w:val="20"/>
          <w:szCs w:val="20"/>
          <w:lang w:val="kk-KZ"/>
        </w:rPr>
        <w:t xml:space="preserve">: Мұғалім тарихи деректерді ЖИ арқылы талдап, ғылыми тұрғыдан негізделген тұжырымдар жасайды. </w:t>
      </w:r>
    </w:p>
    <w:p w:rsidR="005D32CC" w:rsidRPr="00B54FD2" w:rsidRDefault="005D32CC" w:rsidP="00B54FD2">
      <w:pPr>
        <w:numPr>
          <w:ilvl w:val="0"/>
          <w:numId w:val="7"/>
        </w:numPr>
        <w:spacing w:after="0" w:line="240" w:lineRule="auto"/>
        <w:ind w:left="0"/>
        <w:jc w:val="both"/>
        <w:rPr>
          <w:rFonts w:ascii="Times New Roman" w:hAnsi="Times New Roman" w:cs="Times New Roman"/>
          <w:sz w:val="20"/>
          <w:szCs w:val="20"/>
          <w:lang w:val="kk-KZ"/>
        </w:rPr>
      </w:pPr>
      <w:r w:rsidRPr="00B54FD2">
        <w:rPr>
          <w:rStyle w:val="a4"/>
          <w:rFonts w:ascii="Times New Roman" w:hAnsi="Times New Roman" w:cs="Times New Roman"/>
          <w:sz w:val="20"/>
          <w:szCs w:val="20"/>
          <w:lang w:val="kk-KZ"/>
        </w:rPr>
        <w:t>Кәсіби қауымдастықпен байланыс</w:t>
      </w:r>
      <w:r w:rsidRPr="00B54FD2">
        <w:rPr>
          <w:rFonts w:ascii="Times New Roman" w:hAnsi="Times New Roman" w:cs="Times New Roman"/>
          <w:sz w:val="20"/>
          <w:szCs w:val="20"/>
          <w:lang w:val="kk-KZ"/>
        </w:rPr>
        <w:t xml:space="preserve">: ЖИ платформалары мұғалімдерге тәжірибе алмасуға және бірлескен жобалар жасауға жағдай жасайды. </w:t>
      </w:r>
    </w:p>
    <w:p w:rsidR="005D32CC" w:rsidRPr="00B54FD2" w:rsidRDefault="005D32CC" w:rsidP="00B54FD2">
      <w:pPr>
        <w:spacing w:after="0" w:line="240" w:lineRule="auto"/>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4. ЖИ қолданудың артықшылықтары мен қиындықтары</w:t>
      </w:r>
    </w:p>
    <w:p w:rsidR="005D32CC" w:rsidRPr="00B54FD2" w:rsidRDefault="005D32CC" w:rsidP="00B54FD2">
      <w:pPr>
        <w:pStyle w:val="a3"/>
        <w:spacing w:before="0" w:beforeAutospacing="0" w:after="0" w:afterAutospacing="0"/>
        <w:jc w:val="both"/>
        <w:rPr>
          <w:sz w:val="20"/>
          <w:szCs w:val="20"/>
          <w:lang w:val="kk-KZ"/>
        </w:rPr>
      </w:pPr>
      <w:r w:rsidRPr="00B54FD2">
        <w:rPr>
          <w:rStyle w:val="a4"/>
          <w:sz w:val="20"/>
          <w:szCs w:val="20"/>
          <w:lang w:val="kk-KZ"/>
        </w:rPr>
        <w:t>Артықшылықтары:</w:t>
      </w:r>
    </w:p>
    <w:p w:rsidR="005D32CC" w:rsidRPr="00B54FD2" w:rsidRDefault="005D32CC" w:rsidP="00B54FD2">
      <w:pPr>
        <w:numPr>
          <w:ilvl w:val="0"/>
          <w:numId w:val="8"/>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Уақытты үнемдеу</w:t>
      </w:r>
    </w:p>
    <w:p w:rsidR="005D32CC" w:rsidRPr="00B54FD2" w:rsidRDefault="005D32CC" w:rsidP="00B54FD2">
      <w:pPr>
        <w:numPr>
          <w:ilvl w:val="0"/>
          <w:numId w:val="8"/>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 xml:space="preserve">Оқушылардың қызығушылығын арттыру </w:t>
      </w:r>
    </w:p>
    <w:p w:rsidR="005D32CC" w:rsidRPr="00B54FD2" w:rsidRDefault="005D32CC" w:rsidP="00B54FD2">
      <w:pPr>
        <w:numPr>
          <w:ilvl w:val="0"/>
          <w:numId w:val="8"/>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Оқыту процесін даралау</w:t>
      </w:r>
    </w:p>
    <w:p w:rsidR="005D32CC" w:rsidRPr="00B54FD2" w:rsidRDefault="005D32CC" w:rsidP="00B54FD2">
      <w:pPr>
        <w:numPr>
          <w:ilvl w:val="0"/>
          <w:numId w:val="8"/>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Мұғалімнің кәсіби дамуын жеделде</w:t>
      </w:r>
      <w:bookmarkStart w:id="0" w:name="_GoBack"/>
      <w:bookmarkEnd w:id="0"/>
      <w:r w:rsidRPr="00B54FD2">
        <w:rPr>
          <w:rFonts w:ascii="Times New Roman" w:hAnsi="Times New Roman" w:cs="Times New Roman"/>
          <w:sz w:val="20"/>
          <w:szCs w:val="20"/>
          <w:lang w:val="kk-KZ"/>
        </w:rPr>
        <w:t>ту</w:t>
      </w:r>
    </w:p>
    <w:p w:rsidR="005D32CC" w:rsidRPr="00B54FD2" w:rsidRDefault="005D32CC" w:rsidP="00B54FD2">
      <w:pPr>
        <w:pStyle w:val="a3"/>
        <w:spacing w:before="0" w:beforeAutospacing="0" w:after="0" w:afterAutospacing="0"/>
        <w:jc w:val="both"/>
        <w:rPr>
          <w:sz w:val="20"/>
          <w:szCs w:val="20"/>
          <w:lang w:val="kk-KZ"/>
        </w:rPr>
      </w:pPr>
      <w:r w:rsidRPr="00B54FD2">
        <w:rPr>
          <w:rStyle w:val="a4"/>
          <w:sz w:val="20"/>
          <w:szCs w:val="20"/>
          <w:lang w:val="kk-KZ"/>
        </w:rPr>
        <w:t>Қиындықтары:</w:t>
      </w:r>
    </w:p>
    <w:p w:rsidR="005D32CC" w:rsidRPr="00B54FD2" w:rsidRDefault="005D32CC" w:rsidP="00B54FD2">
      <w:pPr>
        <w:numPr>
          <w:ilvl w:val="0"/>
          <w:numId w:val="9"/>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Жаңа технологияларды меңгеруге уақыт пен күш қажет</w:t>
      </w:r>
    </w:p>
    <w:p w:rsidR="005D32CC" w:rsidRPr="00B54FD2" w:rsidRDefault="005D32CC" w:rsidP="00B54FD2">
      <w:pPr>
        <w:numPr>
          <w:ilvl w:val="0"/>
          <w:numId w:val="9"/>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 xml:space="preserve">ЖИ-дің этикалық және құқықтық мәселелері </w:t>
      </w:r>
    </w:p>
    <w:p w:rsidR="005D32CC" w:rsidRPr="00B54FD2" w:rsidRDefault="005D32CC" w:rsidP="00B54FD2">
      <w:pPr>
        <w:numPr>
          <w:ilvl w:val="0"/>
          <w:numId w:val="9"/>
        </w:numPr>
        <w:spacing w:after="0" w:line="240" w:lineRule="auto"/>
        <w:ind w:left="0"/>
        <w:jc w:val="both"/>
        <w:rPr>
          <w:rFonts w:ascii="Times New Roman" w:hAnsi="Times New Roman" w:cs="Times New Roman"/>
          <w:sz w:val="20"/>
          <w:szCs w:val="20"/>
          <w:lang w:val="kk-KZ"/>
        </w:rPr>
      </w:pPr>
      <w:r w:rsidRPr="00B54FD2">
        <w:rPr>
          <w:rFonts w:ascii="Times New Roman" w:hAnsi="Times New Roman" w:cs="Times New Roman"/>
          <w:sz w:val="20"/>
          <w:szCs w:val="20"/>
          <w:lang w:val="kk-KZ"/>
        </w:rPr>
        <w:t xml:space="preserve">Ақпараттың объективтілігі мен дәлдігін сақтау қажеттілігі </w:t>
      </w:r>
    </w:p>
    <w:p w:rsidR="005D32CC" w:rsidRPr="00B54FD2" w:rsidRDefault="005D32CC" w:rsidP="00B54FD2">
      <w:pPr>
        <w:pStyle w:val="2"/>
        <w:spacing w:before="0" w:line="240" w:lineRule="auto"/>
        <w:jc w:val="both"/>
        <w:rPr>
          <w:rFonts w:ascii="Times New Roman" w:hAnsi="Times New Roman" w:cs="Times New Roman"/>
          <w:color w:val="auto"/>
          <w:sz w:val="20"/>
          <w:szCs w:val="20"/>
          <w:lang w:val="kk-KZ"/>
        </w:rPr>
      </w:pPr>
      <w:r w:rsidRPr="00B54FD2">
        <w:rPr>
          <w:rFonts w:ascii="Times New Roman" w:hAnsi="Times New Roman" w:cs="Times New Roman"/>
          <w:color w:val="auto"/>
          <w:sz w:val="20"/>
          <w:szCs w:val="20"/>
          <w:lang w:val="kk-KZ"/>
        </w:rPr>
        <w:t xml:space="preserve">5. Болашақтағы мүмкіндіктер </w:t>
      </w:r>
    </w:p>
    <w:p w:rsidR="005D32CC" w:rsidRPr="00B54FD2" w:rsidRDefault="005D32CC" w:rsidP="00B54FD2">
      <w:pPr>
        <w:pStyle w:val="a3"/>
        <w:spacing w:before="0" w:beforeAutospacing="0" w:after="0" w:afterAutospacing="0"/>
        <w:jc w:val="both"/>
        <w:rPr>
          <w:sz w:val="20"/>
          <w:szCs w:val="20"/>
          <w:lang w:val="kk-KZ"/>
        </w:rPr>
      </w:pPr>
      <w:r w:rsidRPr="00B54FD2">
        <w:rPr>
          <w:sz w:val="20"/>
          <w:szCs w:val="20"/>
          <w:lang w:val="kk-KZ"/>
        </w:rPr>
        <w:t>ЖИ құралдары тарих пәнін оқытуды жаңа деңгейге көтереді. Болашақта мұғалімдер виртуалды шындықтағы тарихи экскурсияларды ұйымдастырып, оқушыларды тарихи оқиғаларға «қатыстыруға» мүмкіндік алады.Сонымен қатар, ЖИ мұғалімнің кәсіби дамуын үздіксіз қолдап, оның педагогикалық шеберлігін арттыруға жағдай жасайды.</w:t>
      </w:r>
    </w:p>
    <w:p w:rsidR="00410929" w:rsidRPr="00B54FD2" w:rsidRDefault="00410929" w:rsidP="00B54FD2">
      <w:pPr>
        <w:pStyle w:val="a3"/>
        <w:spacing w:before="0" w:beforeAutospacing="0" w:after="0" w:afterAutospacing="0"/>
        <w:ind w:firstLine="567"/>
        <w:jc w:val="both"/>
        <w:rPr>
          <w:sz w:val="20"/>
          <w:szCs w:val="20"/>
          <w:lang w:val="kk-KZ"/>
        </w:rPr>
      </w:pPr>
      <w:r w:rsidRPr="00B54FD2">
        <w:rPr>
          <w:sz w:val="20"/>
          <w:szCs w:val="20"/>
          <w:lang w:val="kk-KZ"/>
        </w:rPr>
        <w:t>Қорытындылай келе, «Цифрлық тарихшы: ЖИ арқылы мұғалімнің кәсіби дамуы» тақырыбы қазіргі білім беру жүйесінің басты бағыттарының бірі болып табылады. Бұл тақырып мұғалімнің кәсіби дамуын, шығармашылық қабілетін және заманауи технологияларды қолдану дағдыларын қамтиды. ЖИ құралдары мұғалімге кәсіби шеберлігін жетілдіруге, оқушылардың білімін тереңдетуге және тарих пәнін оқытуды жаңа деңгейге көтеруге мүмкіндік береді.</w:t>
      </w:r>
    </w:p>
    <w:p w:rsidR="00FC5FE1" w:rsidRPr="00B54FD2" w:rsidRDefault="00B54FD2" w:rsidP="00B54FD2">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Қолданылған әдебиеттер</w:t>
      </w:r>
    </w:p>
    <w:p w:rsidR="00A67873" w:rsidRPr="00B54FD2" w:rsidRDefault="00A67873" w:rsidP="00B54FD2">
      <w:pPr>
        <w:numPr>
          <w:ilvl w:val="0"/>
          <w:numId w:val="10"/>
        </w:numPr>
        <w:spacing w:after="0" w:line="240" w:lineRule="auto"/>
        <w:ind w:left="0"/>
        <w:rPr>
          <w:rFonts w:ascii="Times New Roman" w:hAnsi="Times New Roman" w:cs="Times New Roman"/>
          <w:sz w:val="20"/>
          <w:szCs w:val="20"/>
          <w:lang w:val="kk-KZ"/>
        </w:rPr>
      </w:pPr>
      <w:r w:rsidRPr="00B54FD2">
        <w:rPr>
          <w:rFonts w:ascii="Times New Roman" w:hAnsi="Times New Roman" w:cs="Times New Roman"/>
          <w:sz w:val="20"/>
          <w:szCs w:val="20"/>
          <w:lang w:val="kk-KZ"/>
        </w:rPr>
        <w:t>Тургынбаева Ж.Ж.</w:t>
      </w:r>
      <w:r w:rsidRPr="00B54FD2">
        <w:rPr>
          <w:rFonts w:ascii="Times New Roman" w:hAnsi="Times New Roman" w:cs="Times New Roman"/>
          <w:i/>
          <w:sz w:val="20"/>
          <w:szCs w:val="20"/>
          <w:lang w:val="kk-KZ"/>
        </w:rPr>
        <w:t xml:space="preserve"> «</w:t>
      </w:r>
      <w:r w:rsidRPr="00B54FD2">
        <w:rPr>
          <w:rStyle w:val="a8"/>
          <w:rFonts w:ascii="Times New Roman" w:hAnsi="Times New Roman" w:cs="Times New Roman"/>
          <w:i w:val="0"/>
          <w:sz w:val="20"/>
          <w:szCs w:val="20"/>
          <w:lang w:val="kk-KZ"/>
        </w:rPr>
        <w:t>Білім беру саласында жасанды интеллектті қолдану».</w:t>
      </w:r>
      <w:r w:rsidRPr="00B54FD2">
        <w:rPr>
          <w:rFonts w:ascii="Times New Roman" w:hAnsi="Times New Roman" w:cs="Times New Roman"/>
          <w:i/>
          <w:sz w:val="20"/>
          <w:szCs w:val="20"/>
          <w:lang w:val="kk-KZ"/>
        </w:rPr>
        <w:t xml:space="preserve"> </w:t>
      </w:r>
      <w:r w:rsidRPr="00B54FD2">
        <w:rPr>
          <w:rFonts w:ascii="Times New Roman" w:hAnsi="Times New Roman" w:cs="Times New Roman"/>
          <w:sz w:val="20"/>
          <w:szCs w:val="20"/>
          <w:lang w:val="kk-KZ"/>
        </w:rPr>
        <w:t xml:space="preserve">– Шымкент, 2025 </w:t>
      </w:r>
    </w:p>
    <w:p w:rsidR="00FC5FE1" w:rsidRPr="00B54FD2" w:rsidRDefault="00A67873" w:rsidP="00B54FD2">
      <w:pPr>
        <w:numPr>
          <w:ilvl w:val="0"/>
          <w:numId w:val="10"/>
        </w:numPr>
        <w:spacing w:after="0" w:line="240" w:lineRule="auto"/>
        <w:ind w:left="0"/>
        <w:rPr>
          <w:rFonts w:ascii="Times New Roman" w:hAnsi="Times New Roman" w:cs="Times New Roman"/>
          <w:sz w:val="20"/>
          <w:szCs w:val="20"/>
        </w:rPr>
      </w:pPr>
      <w:proofErr w:type="spellStart"/>
      <w:r w:rsidRPr="00B54FD2">
        <w:rPr>
          <w:rFonts w:ascii="Times New Roman" w:hAnsi="Times New Roman" w:cs="Times New Roman"/>
          <w:sz w:val="20"/>
          <w:szCs w:val="20"/>
        </w:rPr>
        <w:t>Қазақстан</w:t>
      </w:r>
      <w:proofErr w:type="spellEnd"/>
      <w:r w:rsidRPr="00B54FD2">
        <w:rPr>
          <w:rFonts w:ascii="Times New Roman" w:hAnsi="Times New Roman" w:cs="Times New Roman"/>
          <w:sz w:val="20"/>
          <w:szCs w:val="20"/>
        </w:rPr>
        <w:t xml:space="preserve"> </w:t>
      </w:r>
      <w:proofErr w:type="spellStart"/>
      <w:r w:rsidRPr="00B54FD2">
        <w:rPr>
          <w:rFonts w:ascii="Times New Roman" w:hAnsi="Times New Roman" w:cs="Times New Roman"/>
          <w:sz w:val="20"/>
          <w:szCs w:val="20"/>
        </w:rPr>
        <w:t>Республикасыны</w:t>
      </w:r>
      <w:proofErr w:type="gramStart"/>
      <w:r w:rsidRPr="00B54FD2">
        <w:rPr>
          <w:rFonts w:ascii="Times New Roman" w:hAnsi="Times New Roman" w:cs="Times New Roman"/>
          <w:sz w:val="20"/>
          <w:szCs w:val="20"/>
        </w:rPr>
        <w:t>ң</w:t>
      </w:r>
      <w:proofErr w:type="spellEnd"/>
      <w:r w:rsidRPr="00B54FD2">
        <w:rPr>
          <w:rFonts w:ascii="Times New Roman" w:hAnsi="Times New Roman" w:cs="Times New Roman"/>
          <w:sz w:val="20"/>
          <w:szCs w:val="20"/>
        </w:rPr>
        <w:t xml:space="preserve"> </w:t>
      </w:r>
      <w:proofErr w:type="spellStart"/>
      <w:r w:rsidRPr="00B54FD2">
        <w:rPr>
          <w:rFonts w:ascii="Times New Roman" w:hAnsi="Times New Roman" w:cs="Times New Roman"/>
          <w:sz w:val="20"/>
          <w:szCs w:val="20"/>
        </w:rPr>
        <w:t>О</w:t>
      </w:r>
      <w:proofErr w:type="gramEnd"/>
      <w:r w:rsidRPr="00B54FD2">
        <w:rPr>
          <w:rFonts w:ascii="Times New Roman" w:hAnsi="Times New Roman" w:cs="Times New Roman"/>
          <w:sz w:val="20"/>
          <w:szCs w:val="20"/>
        </w:rPr>
        <w:t>қу-ағарту</w:t>
      </w:r>
      <w:proofErr w:type="spellEnd"/>
      <w:r w:rsidRPr="00B54FD2">
        <w:rPr>
          <w:rFonts w:ascii="Times New Roman" w:hAnsi="Times New Roman" w:cs="Times New Roman"/>
          <w:sz w:val="20"/>
          <w:szCs w:val="20"/>
        </w:rPr>
        <w:t xml:space="preserve"> </w:t>
      </w:r>
      <w:proofErr w:type="spellStart"/>
      <w:r w:rsidRPr="00B54FD2">
        <w:rPr>
          <w:rFonts w:ascii="Times New Roman" w:hAnsi="Times New Roman" w:cs="Times New Roman"/>
          <w:sz w:val="20"/>
          <w:szCs w:val="20"/>
        </w:rPr>
        <w:t>министрлігі</w:t>
      </w:r>
      <w:proofErr w:type="spellEnd"/>
      <w:r w:rsidRPr="00B54FD2">
        <w:rPr>
          <w:rFonts w:ascii="Times New Roman" w:hAnsi="Times New Roman" w:cs="Times New Roman"/>
          <w:sz w:val="20"/>
          <w:szCs w:val="20"/>
        </w:rPr>
        <w:t xml:space="preserve">, Ы. Алтынсарин атындағы Ұлттық білім академиясы. </w:t>
      </w:r>
      <w:r w:rsidRPr="00B54FD2">
        <w:rPr>
          <w:rFonts w:ascii="Times New Roman" w:hAnsi="Times New Roman" w:cs="Times New Roman"/>
          <w:i/>
          <w:sz w:val="20"/>
          <w:szCs w:val="20"/>
          <w:lang w:val="kk-KZ"/>
        </w:rPr>
        <w:t>«</w:t>
      </w:r>
      <w:r w:rsidRPr="00B54FD2">
        <w:rPr>
          <w:rStyle w:val="a8"/>
          <w:rFonts w:ascii="Times New Roman" w:hAnsi="Times New Roman" w:cs="Times New Roman"/>
          <w:i w:val="0"/>
          <w:sz w:val="20"/>
          <w:szCs w:val="20"/>
        </w:rPr>
        <w:t>Орта білім беру жүйесінде жасанды интеллектті қолдану бойынша әдістемелік ұсынымдар</w:t>
      </w:r>
      <w:r w:rsidRPr="00B54FD2">
        <w:rPr>
          <w:rStyle w:val="a8"/>
          <w:rFonts w:ascii="Times New Roman" w:hAnsi="Times New Roman" w:cs="Times New Roman"/>
          <w:i w:val="0"/>
          <w:sz w:val="20"/>
          <w:szCs w:val="20"/>
          <w:lang w:val="kk-KZ"/>
        </w:rPr>
        <w:t>»</w:t>
      </w:r>
      <w:r w:rsidRPr="00B54FD2">
        <w:rPr>
          <w:rStyle w:val="a8"/>
          <w:rFonts w:ascii="Times New Roman" w:hAnsi="Times New Roman" w:cs="Times New Roman"/>
          <w:sz w:val="20"/>
          <w:szCs w:val="20"/>
        </w:rPr>
        <w:t>.</w:t>
      </w:r>
      <w:r w:rsidRPr="00B54FD2">
        <w:rPr>
          <w:rFonts w:ascii="Times New Roman" w:hAnsi="Times New Roman" w:cs="Times New Roman"/>
          <w:sz w:val="20"/>
          <w:szCs w:val="20"/>
        </w:rPr>
        <w:t xml:space="preserve"> – Астана, 2024 </w:t>
      </w:r>
    </w:p>
    <w:sectPr w:rsidR="00FC5FE1" w:rsidRPr="00B54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2F5A"/>
    <w:multiLevelType w:val="multilevel"/>
    <w:tmpl w:val="92D8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85212"/>
    <w:multiLevelType w:val="multilevel"/>
    <w:tmpl w:val="9BE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C5848"/>
    <w:multiLevelType w:val="multilevel"/>
    <w:tmpl w:val="27B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C7A7B"/>
    <w:multiLevelType w:val="multilevel"/>
    <w:tmpl w:val="0564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C5A96"/>
    <w:multiLevelType w:val="multilevel"/>
    <w:tmpl w:val="0B6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04871"/>
    <w:multiLevelType w:val="multilevel"/>
    <w:tmpl w:val="D7B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5736B"/>
    <w:multiLevelType w:val="multilevel"/>
    <w:tmpl w:val="46E8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D56642"/>
    <w:multiLevelType w:val="multilevel"/>
    <w:tmpl w:val="80F4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A11697"/>
    <w:multiLevelType w:val="multilevel"/>
    <w:tmpl w:val="B312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DC6A35"/>
    <w:multiLevelType w:val="multilevel"/>
    <w:tmpl w:val="A2D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6"/>
  </w:num>
  <w:num w:numId="6">
    <w:abstractNumId w:val="9"/>
  </w:num>
  <w:num w:numId="7">
    <w:abstractNumId w:val="3"/>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13"/>
    <w:rsid w:val="00387213"/>
    <w:rsid w:val="00410929"/>
    <w:rsid w:val="005D32CC"/>
    <w:rsid w:val="0079025E"/>
    <w:rsid w:val="0094166C"/>
    <w:rsid w:val="00A67873"/>
    <w:rsid w:val="00B54FD2"/>
    <w:rsid w:val="00C31ED0"/>
    <w:rsid w:val="00FC5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83160">
      <w:bodyDiv w:val="1"/>
      <w:marLeft w:val="0"/>
      <w:marRight w:val="0"/>
      <w:marTop w:val="0"/>
      <w:marBottom w:val="0"/>
      <w:divBdr>
        <w:top w:val="none" w:sz="0" w:space="0" w:color="auto"/>
        <w:left w:val="none" w:sz="0" w:space="0" w:color="auto"/>
        <w:bottom w:val="none" w:sz="0" w:space="0" w:color="auto"/>
        <w:right w:val="none" w:sz="0" w:space="0" w:color="auto"/>
      </w:divBdr>
    </w:div>
    <w:div w:id="968513047">
      <w:bodyDiv w:val="1"/>
      <w:marLeft w:val="0"/>
      <w:marRight w:val="0"/>
      <w:marTop w:val="0"/>
      <w:marBottom w:val="0"/>
      <w:divBdr>
        <w:top w:val="none" w:sz="0" w:space="0" w:color="auto"/>
        <w:left w:val="none" w:sz="0" w:space="0" w:color="auto"/>
        <w:bottom w:val="none" w:sz="0" w:space="0" w:color="auto"/>
        <w:right w:val="none" w:sz="0" w:space="0" w:color="auto"/>
      </w:divBdr>
    </w:div>
    <w:div w:id="1342733169">
      <w:bodyDiv w:val="1"/>
      <w:marLeft w:val="0"/>
      <w:marRight w:val="0"/>
      <w:marTop w:val="0"/>
      <w:marBottom w:val="0"/>
      <w:divBdr>
        <w:top w:val="none" w:sz="0" w:space="0" w:color="auto"/>
        <w:left w:val="none" w:sz="0" w:space="0" w:color="auto"/>
        <w:bottom w:val="none" w:sz="0" w:space="0" w:color="auto"/>
        <w:right w:val="none" w:sz="0" w:space="0" w:color="auto"/>
      </w:divBdr>
    </w:div>
    <w:div w:id="1417240226">
      <w:bodyDiv w:val="1"/>
      <w:marLeft w:val="0"/>
      <w:marRight w:val="0"/>
      <w:marTop w:val="0"/>
      <w:marBottom w:val="0"/>
      <w:divBdr>
        <w:top w:val="none" w:sz="0" w:space="0" w:color="auto"/>
        <w:left w:val="none" w:sz="0" w:space="0" w:color="auto"/>
        <w:bottom w:val="none" w:sz="0" w:space="0" w:color="auto"/>
        <w:right w:val="none" w:sz="0" w:space="0" w:color="auto"/>
      </w:divBdr>
    </w:div>
    <w:div w:id="1713766634">
      <w:bodyDiv w:val="1"/>
      <w:marLeft w:val="0"/>
      <w:marRight w:val="0"/>
      <w:marTop w:val="0"/>
      <w:marBottom w:val="0"/>
      <w:divBdr>
        <w:top w:val="none" w:sz="0" w:space="0" w:color="auto"/>
        <w:left w:val="none" w:sz="0" w:space="0" w:color="auto"/>
        <w:bottom w:val="none" w:sz="0" w:space="0" w:color="auto"/>
        <w:right w:val="none" w:sz="0" w:space="0" w:color="auto"/>
      </w:divBdr>
    </w:div>
    <w:div w:id="1787579346">
      <w:bodyDiv w:val="1"/>
      <w:marLeft w:val="0"/>
      <w:marRight w:val="0"/>
      <w:marTop w:val="0"/>
      <w:marBottom w:val="0"/>
      <w:divBdr>
        <w:top w:val="none" w:sz="0" w:space="0" w:color="auto"/>
        <w:left w:val="none" w:sz="0" w:space="0" w:color="auto"/>
        <w:bottom w:val="none" w:sz="0" w:space="0" w:color="auto"/>
        <w:right w:val="none" w:sz="0" w:space="0" w:color="auto"/>
      </w:divBdr>
    </w:div>
    <w:div w:id="180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6</cp:revision>
  <dcterms:created xsi:type="dcterms:W3CDTF">2025-12-25T05:38:00Z</dcterms:created>
  <dcterms:modified xsi:type="dcterms:W3CDTF">2025-12-25T17:44:00Z</dcterms:modified>
</cp:coreProperties>
</file>